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02D6" w14:textId="77777777" w:rsidR="00596851" w:rsidRDefault="00596851" w:rsidP="00596851">
      <w:pPr>
        <w:spacing w:before="100" w:after="100" w:line="360" w:lineRule="auto"/>
        <w:jc w:val="center"/>
        <w:rPr>
          <w:rFonts w:ascii="Cambria" w:eastAsia="Cambria" w:hAnsi="Cambria" w:cs="Cambria"/>
          <w:b/>
          <w:kern w:val="0"/>
          <w:sz w:val="40"/>
          <w:szCs w:val="40"/>
          <w:u w:val="single"/>
          <w:shd w:val="clear" w:color="auto" w:fill="FFFF00"/>
          <w:lang w:eastAsia="cs-CZ"/>
          <w14:ligatures w14:val="none"/>
        </w:rPr>
      </w:pPr>
    </w:p>
    <w:p w14:paraId="33AD23B8" w14:textId="30DB4DE4" w:rsidR="00596851" w:rsidRPr="00596851" w:rsidRDefault="00596851" w:rsidP="00596851">
      <w:pPr>
        <w:spacing w:before="100" w:after="100" w:line="360" w:lineRule="auto"/>
        <w:jc w:val="center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b/>
          <w:kern w:val="0"/>
          <w:sz w:val="40"/>
          <w:szCs w:val="40"/>
          <w:u w:val="single"/>
          <w:shd w:val="clear" w:color="auto" w:fill="FFFF00"/>
          <w:lang w:eastAsia="cs-CZ"/>
          <w14:ligatures w14:val="none"/>
        </w:rPr>
        <w:t>ORGANIZACE ŠKOLNÍHO ROKU MŠ 2024/2025:</w:t>
      </w:r>
    </w:p>
    <w:p w14:paraId="14402483" w14:textId="3E6A7943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Začátek školní roku 2.9. 2024</w:t>
      </w:r>
    </w:p>
    <w:p w14:paraId="7BC560D2" w14:textId="6BA3A7D5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proofErr w:type="gram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28.10.  2024</w:t>
      </w:r>
      <w:proofErr w:type="gram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státní svátek -  </w:t>
      </w:r>
      <w:proofErr w:type="spell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mš</w:t>
      </w:r>
      <w:proofErr w:type="spell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uzavřena</w:t>
      </w:r>
    </w:p>
    <w:p w14:paraId="5E205112" w14:textId="39E025C4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28., 29., 30. 10.  2024 podzimní prázdniny </w:t>
      </w:r>
    </w:p>
    <w:p w14:paraId="18D31840" w14:textId="44998022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23.12. </w:t>
      </w:r>
      <w:proofErr w:type="gram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2024  –</w:t>
      </w:r>
      <w:proofErr w:type="gram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3.1. 2024 vánoční prázdniny </w:t>
      </w:r>
    </w:p>
    <w:p w14:paraId="75561AA0" w14:textId="4C9B7BAD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6.1. 2025 znovuotevřena </w:t>
      </w:r>
      <w:proofErr w:type="spell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mš</w:t>
      </w:r>
      <w:proofErr w:type="spellEnd"/>
    </w:p>
    <w:p w14:paraId="034861FE" w14:textId="6FCB63DD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6.3. a 7.3. 2025 jarní prázdniny </w:t>
      </w:r>
    </w:p>
    <w:p w14:paraId="0AE3F61D" w14:textId="1DA0BF3B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17.4. 2025 velikonoční prázdniny </w:t>
      </w:r>
    </w:p>
    <w:p w14:paraId="666569C9" w14:textId="17BA5E2B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18.4. a 21.4. 2025 státní svátek – Velikonoce – </w:t>
      </w:r>
      <w:proofErr w:type="spell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mš</w:t>
      </w:r>
      <w:proofErr w:type="spell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uzavřena</w:t>
      </w:r>
    </w:p>
    <w:p w14:paraId="5B983E24" w14:textId="279AFD73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1. 5. a </w:t>
      </w:r>
      <w:proofErr w:type="gram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8.5.  2025</w:t>
      </w:r>
      <w:proofErr w:type="gram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státní svátek </w:t>
      </w:r>
    </w:p>
    <w:p w14:paraId="7A94DED7" w14:textId="20EAD87F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- o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d 25.7. – 1.9.2025 </w:t>
      </w:r>
      <w:proofErr w:type="spellStart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mš</w:t>
      </w:r>
      <w:proofErr w:type="spellEnd"/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uzavřena, v případě změny informace budou zveřejněny nejméně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>1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 měsíc předem </w:t>
      </w:r>
    </w:p>
    <w:p w14:paraId="3C35D04C" w14:textId="244B61A1" w:rsidR="00596851" w:rsidRPr="00596851" w:rsidRDefault="00596851" w:rsidP="00596851">
      <w:pPr>
        <w:spacing w:before="100" w:after="100" w:line="360" w:lineRule="auto"/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</w:pP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- </w:t>
      </w:r>
      <w:r w:rsidRPr="00596851">
        <w:rPr>
          <w:rFonts w:ascii="Cambria" w:eastAsia="Cambria" w:hAnsi="Cambria" w:cs="Cambria"/>
          <w:kern w:val="0"/>
          <w:sz w:val="40"/>
          <w:szCs w:val="40"/>
          <w:lang w:eastAsia="cs-CZ"/>
          <w14:ligatures w14:val="none"/>
        </w:rPr>
        <w:t xml:space="preserve">1.9. 2025 zahájení školního roku </w:t>
      </w:r>
    </w:p>
    <w:p w14:paraId="47D56331" w14:textId="77777777" w:rsidR="00D91A4F" w:rsidRDefault="00D91A4F"/>
    <w:sectPr w:rsidR="00D91A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435C" w14:textId="77777777" w:rsidR="00964364" w:rsidRDefault="00964364" w:rsidP="00596851">
      <w:pPr>
        <w:spacing w:after="0" w:line="240" w:lineRule="auto"/>
      </w:pPr>
      <w:r>
        <w:separator/>
      </w:r>
    </w:p>
  </w:endnote>
  <w:endnote w:type="continuationSeparator" w:id="0">
    <w:p w14:paraId="584DA284" w14:textId="77777777" w:rsidR="00964364" w:rsidRDefault="00964364" w:rsidP="0059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15ECE" w14:textId="77777777" w:rsidR="00964364" w:rsidRDefault="00964364" w:rsidP="00596851">
      <w:pPr>
        <w:spacing w:after="0" w:line="240" w:lineRule="auto"/>
      </w:pPr>
      <w:r>
        <w:separator/>
      </w:r>
    </w:p>
  </w:footnote>
  <w:footnote w:type="continuationSeparator" w:id="0">
    <w:p w14:paraId="5A2ADDAE" w14:textId="77777777" w:rsidR="00964364" w:rsidRDefault="00964364" w:rsidP="0059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AA5D" w14:textId="77777777" w:rsidR="00596851" w:rsidRPr="00596851" w:rsidRDefault="00596851" w:rsidP="00596851">
    <w:pPr>
      <w:pStyle w:val="Zhlav"/>
    </w:pPr>
    <w:bookmarkStart w:id="0" w:name="_Hlk173431995"/>
    <w:r w:rsidRPr="00596851">
      <w:t>Mateřská škola a Základní škola Klíček, U Nových staveb 2, Krnov, IČ: 71341099</w:t>
    </w:r>
    <w:r w:rsidRPr="00596851">
      <w:rPr>
        <w:b/>
      </w:rPr>
      <w:t xml:space="preserve">   </w:t>
    </w:r>
    <w:r w:rsidRPr="00596851">
      <w:rPr>
        <w:b/>
      </w:rPr>
      <w:drawing>
        <wp:inline distT="0" distB="0" distL="0" distR="0" wp14:anchorId="61C8725F" wp14:editId="61D89661">
          <wp:extent cx="738909" cy="464669"/>
          <wp:effectExtent l="0" t="0" r="4445" b="0"/>
          <wp:docPr id="1" name="obrázek 1" descr="C:\Users\DOMA\Desktop\325648905_721029582724513_8474270723009007658_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A\Desktop\325648905_721029582724513_8474270723009007658_n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15" cy="470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14129C6E" w14:textId="77777777" w:rsidR="00596851" w:rsidRDefault="005968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53BD3"/>
    <w:multiLevelType w:val="hybridMultilevel"/>
    <w:tmpl w:val="2C145B32"/>
    <w:lvl w:ilvl="0" w:tplc="396E7B5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7CD8"/>
    <w:multiLevelType w:val="hybridMultilevel"/>
    <w:tmpl w:val="F4F057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238786">
    <w:abstractNumId w:val="1"/>
  </w:num>
  <w:num w:numId="2" w16cid:durableId="22105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51"/>
    <w:rsid w:val="0035048F"/>
    <w:rsid w:val="00596851"/>
    <w:rsid w:val="00964364"/>
    <w:rsid w:val="00D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2AE"/>
  <w15:chartTrackingRefBased/>
  <w15:docId w15:val="{ED3DEFA0-A428-4A32-A543-1405D9BA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8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851"/>
  </w:style>
  <w:style w:type="paragraph" w:styleId="Zpat">
    <w:name w:val="footer"/>
    <w:basedOn w:val="Normln"/>
    <w:link w:val="ZpatChar"/>
    <w:uiPriority w:val="99"/>
    <w:unhideWhenUsed/>
    <w:rsid w:val="00596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2024-08-19T11:59:00Z</dcterms:created>
  <dcterms:modified xsi:type="dcterms:W3CDTF">2024-08-19T12:03:00Z</dcterms:modified>
</cp:coreProperties>
</file>